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heading=h.gjdgxs"/>
      <w:bookmarkEnd w:id="0"/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СОГЛАШЕНИЕ О СОТРУДНИЧЕСТВЕ №</w:t>
      </w:r>
      <w:r w:rsidR="00560C70">
        <w:rPr>
          <w:b/>
          <w:color w:val="000000"/>
          <w:sz w:val="24"/>
          <w:szCs w:val="24"/>
        </w:rPr>
        <w:t xml:space="preserve"> 1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между</w:t>
      </w:r>
      <w:proofErr w:type="gramEnd"/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Наименование</w:t>
      </w:r>
      <w:proofErr w:type="gramEnd"/>
      <w:r>
        <w:rPr>
          <w:b/>
          <w:sz w:val="24"/>
          <w:szCs w:val="24"/>
        </w:rPr>
        <w:t xml:space="preserve"> образовательной организации и  </w:t>
      </w:r>
      <w:r>
        <w:rPr>
          <w:b/>
          <w:color w:val="000000"/>
          <w:sz w:val="24"/>
          <w:szCs w:val="24"/>
        </w:rPr>
        <w:t>АНО «Большая Перемена»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Москва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 w:rsidRPr="00560C70">
        <w:rPr>
          <w:color w:val="000000"/>
          <w:sz w:val="24"/>
          <w:szCs w:val="24"/>
          <w:u w:val="single"/>
        </w:rPr>
        <w:t>«</w:t>
      </w:r>
      <w:r w:rsidR="00560C70" w:rsidRPr="00560C70">
        <w:rPr>
          <w:color w:val="000000"/>
          <w:sz w:val="24"/>
          <w:szCs w:val="24"/>
          <w:u w:val="single"/>
        </w:rPr>
        <w:t xml:space="preserve"> 26 </w:t>
      </w:r>
      <w:r w:rsidRPr="00560C70">
        <w:rPr>
          <w:color w:val="000000"/>
          <w:sz w:val="24"/>
          <w:szCs w:val="24"/>
          <w:u w:val="single"/>
        </w:rPr>
        <w:t>»</w:t>
      </w:r>
      <w:r w:rsidR="00560C70" w:rsidRPr="00560C70">
        <w:rPr>
          <w:color w:val="000000"/>
          <w:sz w:val="24"/>
          <w:szCs w:val="24"/>
          <w:u w:val="single"/>
        </w:rPr>
        <w:t xml:space="preserve"> августа </w:t>
      </w:r>
      <w:r w:rsidRPr="00560C70">
        <w:rPr>
          <w:color w:val="000000"/>
          <w:sz w:val="24"/>
          <w:szCs w:val="24"/>
          <w:u w:val="single"/>
        </w:rPr>
        <w:t xml:space="preserve"> 202</w:t>
      </w:r>
      <w:r w:rsidRPr="00560C70">
        <w:rPr>
          <w:sz w:val="24"/>
          <w:szCs w:val="24"/>
          <w:u w:val="single"/>
        </w:rPr>
        <w:t>2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:rsidR="007B0A95" w:rsidRPr="00C45DFF" w:rsidRDefault="00C45DFF" w:rsidP="00560C70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C45DFF">
        <w:rPr>
          <w:sz w:val="24"/>
          <w:szCs w:val="24"/>
        </w:rPr>
        <w:t>Муниципальное бюджетное общеобра</w:t>
      </w:r>
      <w:r>
        <w:rPr>
          <w:sz w:val="24"/>
          <w:szCs w:val="24"/>
        </w:rPr>
        <w:t xml:space="preserve">зовательное учреждение «средняя </w:t>
      </w:r>
      <w:r w:rsidRPr="00C45DFF">
        <w:rPr>
          <w:sz w:val="24"/>
          <w:szCs w:val="24"/>
        </w:rPr>
        <w:t>общеобразовательная школа № 6 п. Новый Надеждинского района»</w:t>
      </w:r>
      <w:r>
        <w:rPr>
          <w:sz w:val="24"/>
          <w:szCs w:val="24"/>
        </w:rPr>
        <w:t xml:space="preserve"> </w:t>
      </w:r>
      <w:r w:rsidRPr="00C45DFF">
        <w:rPr>
          <w:sz w:val="24"/>
          <w:szCs w:val="24"/>
        </w:rPr>
        <w:t xml:space="preserve">в лице </w:t>
      </w:r>
      <w:r w:rsidRPr="00C45DFF">
        <w:rPr>
          <w:sz w:val="24"/>
          <w:szCs w:val="24"/>
          <w:u w:val="single"/>
        </w:rPr>
        <w:t xml:space="preserve"> директора</w:t>
      </w:r>
      <w:r>
        <w:rPr>
          <w:sz w:val="24"/>
          <w:szCs w:val="24"/>
          <w:u w:val="single"/>
        </w:rPr>
        <w:t xml:space="preserve"> </w:t>
      </w:r>
      <w:r w:rsidRPr="00560C70">
        <w:rPr>
          <w:sz w:val="24"/>
          <w:szCs w:val="24"/>
        </w:rPr>
        <w:t xml:space="preserve">школы  </w:t>
      </w:r>
      <w:r w:rsidRPr="00C45DFF">
        <w:rPr>
          <w:b/>
          <w:sz w:val="24"/>
          <w:szCs w:val="24"/>
          <w:u w:val="single"/>
        </w:rPr>
        <w:t>СКОБЕНКО МИХАИЛА ЭДУАРДОВИЧА</w:t>
      </w:r>
      <w:r>
        <w:rPr>
          <w:b/>
          <w:sz w:val="24"/>
          <w:szCs w:val="24"/>
          <w:u w:val="single"/>
        </w:rPr>
        <w:t xml:space="preserve"> </w:t>
      </w:r>
      <w:r w:rsidRPr="00C45DFF">
        <w:rPr>
          <w:sz w:val="24"/>
          <w:szCs w:val="24"/>
        </w:rPr>
        <w:t xml:space="preserve">действующего на основании </w:t>
      </w:r>
      <w:r w:rsidRPr="00C45DFF">
        <w:rPr>
          <w:sz w:val="24"/>
          <w:szCs w:val="24"/>
          <w:u w:val="single"/>
        </w:rPr>
        <w:t>Устава</w:t>
      </w:r>
      <w:r w:rsidR="00560C70">
        <w:rPr>
          <w:sz w:val="24"/>
          <w:szCs w:val="24"/>
          <w:u w:val="single"/>
        </w:rPr>
        <w:t>,</w:t>
      </w:r>
      <w:r w:rsidR="002E72B2" w:rsidRPr="00C45DFF">
        <w:rPr>
          <w:color w:val="000000"/>
          <w:sz w:val="24"/>
          <w:szCs w:val="24"/>
        </w:rPr>
        <w:t xml:space="preserve"> именуемое в дальнейшем «Сторона 1», с одной стороны, и </w:t>
      </w:r>
      <w:r w:rsidR="002E72B2" w:rsidRPr="00C45DFF">
        <w:rPr>
          <w:b/>
          <w:color w:val="000000"/>
          <w:sz w:val="24"/>
          <w:szCs w:val="24"/>
        </w:rPr>
        <w:t>Автономная некоммерческая организация</w:t>
      </w:r>
      <w:r w:rsidR="002E72B2">
        <w:rPr>
          <w:b/>
          <w:color w:val="000000"/>
          <w:sz w:val="24"/>
          <w:szCs w:val="24"/>
        </w:rPr>
        <w:t xml:space="preserve"> «Большая Перемена»</w:t>
      </w:r>
      <w:r w:rsidR="002E72B2">
        <w:rPr>
          <w:color w:val="000000"/>
          <w:sz w:val="24"/>
          <w:szCs w:val="24"/>
        </w:rPr>
        <w:t xml:space="preserve">, в лице генерального директора </w:t>
      </w:r>
      <w:proofErr w:type="spellStart"/>
      <w:r w:rsidR="002E72B2">
        <w:rPr>
          <w:sz w:val="24"/>
          <w:szCs w:val="24"/>
        </w:rPr>
        <w:t>М</w:t>
      </w:r>
      <w:r w:rsidR="002E72B2">
        <w:rPr>
          <w:color w:val="000000"/>
          <w:sz w:val="24"/>
          <w:szCs w:val="24"/>
        </w:rPr>
        <w:t>андровой</w:t>
      </w:r>
      <w:proofErr w:type="spellEnd"/>
      <w:r w:rsidR="002E72B2">
        <w:rPr>
          <w:color w:val="000000"/>
          <w:sz w:val="24"/>
          <w:szCs w:val="24"/>
        </w:rPr>
        <w:t xml:space="preserve"> Наталии Александровны, действующего на основании Устава, с другой стороны, именуемое в дальнейшем «Сторона 2», далее совместно  именуемые  «Стороны</w:t>
      </w:r>
      <w:proofErr w:type="gramEnd"/>
      <w:r w:rsidR="002E72B2">
        <w:rPr>
          <w:color w:val="000000"/>
          <w:sz w:val="24"/>
          <w:szCs w:val="24"/>
        </w:rPr>
        <w:t xml:space="preserve">», </w:t>
      </w:r>
      <w:proofErr w:type="gramStart"/>
      <w:r w:rsidR="002E72B2">
        <w:rPr>
          <w:color w:val="000000"/>
          <w:sz w:val="24"/>
          <w:szCs w:val="24"/>
        </w:rPr>
        <w:t xml:space="preserve">руководствуясь законодательством Российской Федерации, учитывая общие интересы </w:t>
      </w:r>
      <w:r w:rsidR="002E72B2">
        <w:rPr>
          <w:color w:val="000000"/>
          <w:sz w:val="24"/>
          <w:szCs w:val="24"/>
        </w:rPr>
        <w:br/>
        <w:t xml:space="preserve">в вопросах создания условий для развития и реализации способностей обучающихся </w:t>
      </w:r>
      <w:r w:rsidR="002E72B2">
        <w:rPr>
          <w:color w:val="000000"/>
          <w:sz w:val="24"/>
          <w:szCs w:val="24"/>
        </w:rPr>
        <w:br/>
        <w:t>и включения их в деятельность по эффективному преобразованию и развитию среды вокруг себя, а также в выявлении и поощрении лучших педагогов-наставников и семей, способствующих всестороннему развитию своих детей, формированию у них активной жизненной позиции, основанной на любви к родине, патриотизме, желании учиться, познавать</w:t>
      </w:r>
      <w:proofErr w:type="gramEnd"/>
      <w:r w:rsidR="002E72B2">
        <w:rPr>
          <w:color w:val="000000"/>
          <w:sz w:val="24"/>
          <w:szCs w:val="24"/>
        </w:rPr>
        <w:t xml:space="preserve"> новое и менять мир вокруг себя в лучшую сторону, заключили Соглашение </w:t>
      </w:r>
      <w:r w:rsidR="002E72B2">
        <w:rPr>
          <w:color w:val="000000"/>
          <w:sz w:val="24"/>
          <w:szCs w:val="24"/>
        </w:rPr>
        <w:br/>
        <w:t>о нижеследующем: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hanging="2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1. Предмет Соглашения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 Предметом данного соглашения является сотрудничество Сторон по достижению общих целей в рамках организации и создания гармоничной развивающей среды </w:t>
      </w:r>
      <w:r>
        <w:rPr>
          <w:color w:val="000000"/>
          <w:sz w:val="24"/>
          <w:szCs w:val="24"/>
        </w:rPr>
        <w:br/>
        <w:t>для реализации инициатив и способностей обучающихся, педагогического сообщества, родителей и выпускников, посредством совместной деятельности в рамках сообщества единомышленников.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Установление основ сотрудничества и взаимодействия Сторон с целью формирования и развития долгосрочных партнерских отношений на основе взаимовыгодного сотрудничества </w:t>
      </w:r>
      <w:r>
        <w:rPr>
          <w:color w:val="000000"/>
          <w:sz w:val="24"/>
          <w:szCs w:val="24"/>
        </w:rPr>
        <w:br/>
        <w:t>по следующим направлениям:</w:t>
      </w:r>
    </w:p>
    <w:p w:rsidR="007B0A95" w:rsidRDefault="002E72B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духовно-нравственное и гражданско-патриотическое воспитание молодежи;</w:t>
      </w:r>
    </w:p>
    <w:p w:rsidR="007B0A95" w:rsidRDefault="002E72B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деятельности неформального сообщества в виде клуба «Большой перемены» (далее – Клуб) на базе образовательной организации;</w:t>
      </w:r>
    </w:p>
    <w:p w:rsidR="007B0A95" w:rsidRDefault="002E72B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социальных проектов и программ;</w:t>
      </w:r>
    </w:p>
    <w:p w:rsidR="007B0A95" w:rsidRDefault="002E72B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пропаганда здорового образа жизни;</w:t>
      </w:r>
    </w:p>
    <w:p w:rsidR="007B0A95" w:rsidRDefault="002E72B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и проведение совместных научно-практических, спортивных, культурно-творческих форумов, конференций, круглых столов и т.д.;</w:t>
      </w:r>
    </w:p>
    <w:p w:rsidR="007B0A95" w:rsidRDefault="002E72B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реализация социально-просветительских мероприятий, акций и встреч </w:t>
      </w:r>
      <w:r>
        <w:rPr>
          <w:color w:val="000000"/>
          <w:sz w:val="24"/>
          <w:szCs w:val="24"/>
        </w:rPr>
        <w:br/>
        <w:t>с молодежью.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Соглашение направлено на подтверждение Сторонами взаимного понимания направлений сотрудничества, форм их реализации, взаимных интересов, а также прав </w:t>
      </w:r>
      <w:r>
        <w:rPr>
          <w:color w:val="000000"/>
          <w:sz w:val="24"/>
          <w:szCs w:val="24"/>
        </w:rPr>
        <w:br/>
        <w:t>и обязанностей Сторон.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Совместная деятельность Сторон в рамках настоящего Соглашения является некоммерческой, не преследует цели извлечения прибыли в каких-либо формах </w:t>
      </w:r>
      <w:r>
        <w:rPr>
          <w:color w:val="000000"/>
          <w:sz w:val="24"/>
          <w:szCs w:val="24"/>
        </w:rPr>
        <w:br/>
        <w:t xml:space="preserve">и осуществляется Сторонами безвозмездно на взаимовыгодных началах. 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2. Обязательства сторон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="00560C70">
        <w:rPr>
          <w:color w:val="000000"/>
          <w:sz w:val="24"/>
          <w:szCs w:val="24"/>
        </w:rPr>
        <w:t xml:space="preserve">МБОУ СОШ №  6 п. </w:t>
      </w:r>
      <w:proofErr w:type="gramStart"/>
      <w:r w:rsidR="00560C70">
        <w:rPr>
          <w:color w:val="000000"/>
          <w:sz w:val="24"/>
          <w:szCs w:val="24"/>
        </w:rPr>
        <w:t>Новый</w:t>
      </w:r>
      <w:proofErr w:type="gramEnd"/>
      <w:r w:rsidR="00560C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– образовательная организация) обязуется: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организовать работу по развитию и укреплению организационной и материально-технической базы Клуба на базе образовательной организации;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оказывать содействие АНО «Большая Перемена» в реализации локальных, областных, окружных и федеральных мероприятий и проектов, в разработке различного уровня и характера нормативно-правовых актов, направленных на развитие и укрепление Клуба в образовательной </w:t>
      </w:r>
      <w:r w:rsidR="008709E4" w:rsidRPr="00291D51">
        <w:rPr>
          <w:sz w:val="24"/>
          <w:szCs w:val="24"/>
        </w:rPr>
        <w:t>организации</w:t>
      </w:r>
      <w:r w:rsidRPr="00291D51">
        <w:rPr>
          <w:sz w:val="24"/>
          <w:szCs w:val="24"/>
        </w:rPr>
        <w:t>;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оказывать всестороннюю поддержку по развитию Клуба на базе образовательной организации.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 Сторона 2 обязуется: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B0A95" w:rsidRDefault="002E72B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оказывать содействие в проведении городских и региональных событий, направленных на популяризацию мероприятий и проектов «Большой перемены» среди учащихся образовательных организаций </w:t>
      </w:r>
      <w:r>
        <w:rPr>
          <w:sz w:val="24"/>
          <w:szCs w:val="24"/>
        </w:rPr>
        <w:t>Нижегородской области</w:t>
      </w:r>
      <w:r>
        <w:rPr>
          <w:color w:val="000000"/>
          <w:sz w:val="24"/>
          <w:szCs w:val="24"/>
        </w:rPr>
        <w:t xml:space="preserve">; </w:t>
      </w:r>
    </w:p>
    <w:p w:rsidR="007B0A95" w:rsidRDefault="002E72B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единый пакет методических, информационных и других материалов, оказывающих помощь в организации работы Клуба;</w:t>
      </w:r>
    </w:p>
    <w:p w:rsidR="007B0A95" w:rsidRDefault="002E72B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оказывать содействие в реализации мероприятий Клуба и их трансляций </w:t>
      </w:r>
      <w:r>
        <w:rPr>
          <w:color w:val="000000"/>
          <w:sz w:val="24"/>
          <w:szCs w:val="24"/>
        </w:rPr>
        <w:br/>
        <w:t>на федеральном уровне;</w:t>
      </w:r>
    </w:p>
    <w:p w:rsidR="007B0A95" w:rsidRPr="00291D51" w:rsidRDefault="002E72B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поощрять Клуб образовательной организации и ее активных участников </w:t>
      </w:r>
      <w:r w:rsidRPr="00291D51">
        <w:rPr>
          <w:sz w:val="24"/>
          <w:szCs w:val="24"/>
        </w:rPr>
        <w:t>нематериальными видами поддержки;</w:t>
      </w:r>
    </w:p>
    <w:p w:rsidR="007B0A95" w:rsidRPr="00291D51" w:rsidRDefault="002E72B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sz w:val="24"/>
          <w:szCs w:val="24"/>
        </w:rPr>
      </w:pPr>
      <w:r w:rsidRPr="00291D51">
        <w:rPr>
          <w:sz w:val="24"/>
          <w:szCs w:val="24"/>
        </w:rPr>
        <w:t xml:space="preserve">координировать деятельность Клуба, сформированного и работающего </w:t>
      </w:r>
      <w:r w:rsidRPr="00291D51">
        <w:rPr>
          <w:sz w:val="24"/>
          <w:szCs w:val="24"/>
        </w:rPr>
        <w:br/>
        <w:t xml:space="preserve">в </w:t>
      </w:r>
      <w:r w:rsidR="008709E4" w:rsidRPr="00291D51">
        <w:rPr>
          <w:sz w:val="24"/>
          <w:szCs w:val="24"/>
        </w:rPr>
        <w:t xml:space="preserve">МБОУ СОШ № 6 п </w:t>
      </w:r>
      <w:proofErr w:type="gramStart"/>
      <w:r w:rsidR="008709E4" w:rsidRPr="00291D51">
        <w:rPr>
          <w:sz w:val="24"/>
          <w:szCs w:val="24"/>
        </w:rPr>
        <w:t>Новый</w:t>
      </w:r>
      <w:proofErr w:type="gramEnd"/>
      <w:r w:rsidRPr="00291D51">
        <w:rPr>
          <w:sz w:val="24"/>
          <w:szCs w:val="24"/>
        </w:rPr>
        <w:t>.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2.3.</w:t>
      </w:r>
      <w:r>
        <w:rPr>
          <w:b/>
          <w:color w:val="000000"/>
          <w:sz w:val="24"/>
          <w:szCs w:val="24"/>
        </w:rPr>
        <w:tab/>
        <w:t>Стороны вправе: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2.3.1.</w:t>
      </w:r>
      <w:r>
        <w:rPr>
          <w:color w:val="000000"/>
          <w:sz w:val="24"/>
          <w:szCs w:val="24"/>
        </w:rPr>
        <w:tab/>
        <w:t>Совместно рассматривать вопросы, возникающие в процессе реализации настоящего Соглашения, принимать по ним совместные решения;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2.3.2.</w:t>
      </w:r>
      <w:r>
        <w:rPr>
          <w:color w:val="000000"/>
          <w:sz w:val="24"/>
          <w:szCs w:val="24"/>
        </w:rPr>
        <w:tab/>
        <w:t xml:space="preserve">В ходе реализации настоящего Соглашения информировать третьих лиц </w:t>
      </w:r>
      <w:r>
        <w:rPr>
          <w:color w:val="000000"/>
          <w:sz w:val="24"/>
          <w:szCs w:val="24"/>
        </w:rPr>
        <w:br/>
        <w:t>о совместном участии в реализации Проекта, при условии, что это не противоречит целям сотрудничества и необходимости обеспечить конфиденциальность информации;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2.3.3. Ни одна из Сторон не вправе передавать свои обязательства по настоящему Соглашению третьим лицам без письменного согласия на то другой Стороны настоящего Соглашения.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3. Ответственность сторон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Стороны несут полную ответственность за принятые на себя обязательства.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Стороны освобождаются от ответственности в случае наступления форс-мажорных обстоятельств, трактуемых в соответствии с законодательством Российской Федерации </w:t>
      </w:r>
      <w:r>
        <w:rPr>
          <w:color w:val="000000"/>
          <w:sz w:val="24"/>
          <w:szCs w:val="24"/>
        </w:rPr>
        <w:br/>
        <w:t>и международными актами.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Ответственность за действие третьих лиц, привлекаемых в рамках настоящего Соглашения, несет сторона, привлекающая лицо.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4. Порядок взаимодействия Сторон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ab/>
        <w:t xml:space="preserve">Стороны обязуются определить на весь период осуществления сотрудничества </w:t>
      </w:r>
      <w:r>
        <w:rPr>
          <w:color w:val="000000"/>
          <w:sz w:val="24"/>
          <w:szCs w:val="24"/>
        </w:rPr>
        <w:br/>
        <w:t xml:space="preserve">ответственных лиц от каждой Стороны для оперативного решения задач, возникающих </w:t>
      </w:r>
      <w:r>
        <w:rPr>
          <w:color w:val="000000"/>
          <w:sz w:val="24"/>
          <w:szCs w:val="24"/>
        </w:rPr>
        <w:br/>
        <w:t>в ходе исполнения обязательств по настоящему Соглашению.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ab/>
        <w:t xml:space="preserve">Представители Сторон, ответственные за координацию и исполнение взятых </w:t>
      </w:r>
      <w:r>
        <w:rPr>
          <w:color w:val="000000"/>
          <w:sz w:val="24"/>
          <w:szCs w:val="24"/>
        </w:rPr>
        <w:br/>
        <w:t>на себя обязательств:</w:t>
      </w:r>
    </w:p>
    <w:p w:rsidR="007B0A95" w:rsidRPr="00291D51" w:rsidRDefault="00024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sz w:val="24"/>
          <w:szCs w:val="24"/>
        </w:rPr>
      </w:pPr>
      <w:sdt>
        <w:sdtPr>
          <w:tag w:val="goog_rdk_0"/>
          <w:id w:val="-160081360"/>
        </w:sdtPr>
        <w:sdtEndPr/>
        <w:sdtContent>
          <w:r w:rsidR="002E72B2" w:rsidRPr="00291D51">
            <w:rPr>
              <w:sz w:val="24"/>
              <w:szCs w:val="24"/>
            </w:rPr>
            <w:t>−</w:t>
          </w:r>
          <w:r w:rsidR="002E72B2" w:rsidRPr="00291D51">
            <w:rPr>
              <w:sz w:val="24"/>
              <w:szCs w:val="24"/>
            </w:rPr>
            <w:tab/>
            <w:t>Со Стороны 1</w:t>
          </w:r>
        </w:sdtContent>
      </w:sdt>
      <w:r w:rsidR="002E72B2" w:rsidRPr="00291D51">
        <w:rPr>
          <w:sz w:val="24"/>
          <w:szCs w:val="24"/>
        </w:rPr>
        <w:t xml:space="preserve"> </w:t>
      </w:r>
      <w:r w:rsidR="008709E4" w:rsidRPr="00291D51">
        <w:rPr>
          <w:sz w:val="24"/>
          <w:szCs w:val="24"/>
        </w:rPr>
        <w:t>–</w:t>
      </w:r>
      <w:r w:rsidR="002E72B2" w:rsidRPr="00291D51">
        <w:rPr>
          <w:sz w:val="24"/>
          <w:szCs w:val="24"/>
        </w:rPr>
        <w:t xml:space="preserve"> </w:t>
      </w:r>
      <w:r w:rsidR="008709E4" w:rsidRPr="00291D51">
        <w:rPr>
          <w:sz w:val="24"/>
          <w:szCs w:val="24"/>
        </w:rPr>
        <w:t>Симакова Надежда Борисовна, учитель биологии и химии 89508130677, simakovanada@mail.ru</w:t>
      </w:r>
      <w:r w:rsidR="002E72B2" w:rsidRPr="00291D51">
        <w:rPr>
          <w:sz w:val="24"/>
          <w:szCs w:val="24"/>
        </w:rPr>
        <w:t>;</w:t>
      </w:r>
    </w:p>
    <w:p w:rsidR="007B0A95" w:rsidRDefault="00024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sdt>
        <w:sdtPr>
          <w:tag w:val="goog_rdk_1"/>
          <w:id w:val="1008098238"/>
        </w:sdtPr>
        <w:sdtEndPr/>
        <w:sdtContent>
          <w:r w:rsidR="002E72B2">
            <w:rPr>
              <w:color w:val="000000"/>
              <w:sz w:val="24"/>
              <w:szCs w:val="24"/>
            </w:rPr>
            <w:t>−</w:t>
          </w:r>
          <w:r w:rsidR="002E72B2">
            <w:rPr>
              <w:color w:val="000000"/>
              <w:sz w:val="24"/>
              <w:szCs w:val="24"/>
            </w:rPr>
            <w:tab/>
            <w:t xml:space="preserve">Со Стороны 2  – </w:t>
          </w:r>
          <w:proofErr w:type="spellStart"/>
          <w:r w:rsidR="002E72B2">
            <w:rPr>
              <w:color w:val="000000"/>
              <w:sz w:val="24"/>
              <w:szCs w:val="24"/>
            </w:rPr>
            <w:t>Болотов</w:t>
          </w:r>
          <w:proofErr w:type="spellEnd"/>
          <w:r w:rsidR="002E72B2">
            <w:rPr>
              <w:color w:val="000000"/>
              <w:sz w:val="24"/>
              <w:szCs w:val="24"/>
            </w:rPr>
            <w:t xml:space="preserve"> Георгий </w:t>
          </w:r>
          <w:proofErr w:type="spellStart"/>
          <w:r w:rsidR="002E72B2">
            <w:rPr>
              <w:color w:val="000000"/>
              <w:sz w:val="24"/>
              <w:szCs w:val="24"/>
            </w:rPr>
            <w:t>Игорьевич</w:t>
          </w:r>
          <w:proofErr w:type="spellEnd"/>
          <w:r w:rsidR="002E72B2">
            <w:rPr>
              <w:color w:val="000000"/>
              <w:sz w:val="24"/>
              <w:szCs w:val="24"/>
            </w:rPr>
            <w:t xml:space="preserve">, руководитель направления по работе </w:t>
          </w:r>
          <w:r w:rsidR="002E72B2">
            <w:rPr>
              <w:color w:val="000000"/>
              <w:sz w:val="24"/>
              <w:szCs w:val="24"/>
            </w:rPr>
            <w:br/>
            <w:t xml:space="preserve">с педагогами и образовательными организациями, +7 495 566-24-23 доб. (102), </w:t>
          </w:r>
          <w:r w:rsidR="002E72B2">
            <w:rPr>
              <w:color w:val="000000"/>
              <w:sz w:val="24"/>
              <w:szCs w:val="24"/>
            </w:rPr>
            <w:br/>
            <w:t xml:space="preserve">+7(902) 041-27-19, </w:t>
          </w:r>
          <w:proofErr w:type="spellStart"/>
          <w:r w:rsidR="002E72B2">
            <w:rPr>
              <w:color w:val="000000"/>
              <w:sz w:val="24"/>
              <w:szCs w:val="24"/>
            </w:rPr>
            <w:t>pedagog@bolshaya-peremena.team</w:t>
          </w:r>
          <w:proofErr w:type="spellEnd"/>
          <w:r w:rsidR="002E72B2">
            <w:rPr>
              <w:color w:val="000000"/>
              <w:sz w:val="24"/>
              <w:szCs w:val="24"/>
            </w:rPr>
            <w:t>.</w:t>
          </w:r>
        </w:sdtContent>
      </w:sdt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 замене ответственного лица по реализации настоящего Соглашения Стороны должны в течение 3 (трех) рабочих дней уведомить друг друга в порядке, предусмотренном пунктом 6.2 настоящего Соглашения.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</w:t>
      </w:r>
      <w:r>
        <w:rPr>
          <w:color w:val="000000"/>
          <w:sz w:val="24"/>
          <w:szCs w:val="24"/>
        </w:rPr>
        <w:tab/>
        <w:t xml:space="preserve">При реализации настоящего Соглашения Сторонами могут быть подписаны дополнительные соглашения (договоры) по вопросам сотрудничества. Разработка </w:t>
      </w:r>
      <w:r>
        <w:rPr>
          <w:color w:val="000000"/>
          <w:sz w:val="24"/>
          <w:szCs w:val="24"/>
        </w:rPr>
        <w:br/>
        <w:t>и подготовка таких проектов соглашений осуществляется в соответствии с действующим законодательством Российской Федерации.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5. Особые условия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Вопросы, выходящие за пределы настоящего Соглашения, решаются сторонами самостоятельно. 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Изменение и дополнение настоящего Соглашения возможно по соглашению Сторон. Все изменения и дополнения к Соглашению действительны лишь в том случае, если они совершены в письменной форме и подписаны полномочными представителями Сторон.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</w:t>
      </w:r>
      <w:r>
        <w:rPr>
          <w:color w:val="000000"/>
          <w:sz w:val="24"/>
          <w:szCs w:val="24"/>
        </w:rPr>
        <w:tab/>
        <w:t xml:space="preserve">Дополнительные соглашения являются неотъемлемой частью Соглашения </w:t>
      </w:r>
      <w:r>
        <w:rPr>
          <w:color w:val="000000"/>
          <w:sz w:val="24"/>
          <w:szCs w:val="24"/>
        </w:rPr>
        <w:br/>
        <w:t>и вступают в силу с даты их подписания Сторонами.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6. Заключительные положения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Все споры и разногласия, возникшие в связи с толкованием и применением настоящего Соглашения, его изменением, расторжением или признанием недействительным, Стороны будут стремится решить путем переговоров, а достигнутые договоренности оформлять в виде дополнительных соглашений, подписанных Сторонами.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</w:t>
      </w:r>
      <w:r>
        <w:rPr>
          <w:color w:val="000000"/>
          <w:sz w:val="24"/>
          <w:szCs w:val="24"/>
        </w:rPr>
        <w:tab/>
        <w:t>Стороны обязуются информировать друг друга обо всех изменениях своих реквизитов.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</w:t>
      </w:r>
      <w:r>
        <w:rPr>
          <w:color w:val="000000"/>
          <w:sz w:val="24"/>
          <w:szCs w:val="24"/>
        </w:rPr>
        <w:tab/>
        <w:t xml:space="preserve">Все уведомления Сторон и иные юридически значимые сообщения, связанные </w:t>
      </w:r>
      <w:r>
        <w:rPr>
          <w:color w:val="000000"/>
          <w:sz w:val="24"/>
          <w:szCs w:val="24"/>
        </w:rPr>
        <w:br/>
        <w:t>с исполнением настоящего Соглашения, направляются в письменной форме по почте заказным письмом с уведомлением о вручении по адресу Стороны, указанному в разделе 8. (Адреса и реквизиты Сторон) настоящего Соглашения, или по средствам электронной почты с последующим представлением оригинала. В случае направления писем по почте, уведомления считаются доставленными Стороной в день их фактического получения, подтвержденного отметкой почты. В случае отправления уведомлений посредством электронной почты, уведомления считаются полученными Стороной в день их отправки.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Настоящее Соглашение подписано в двух экземплярах на русском языке, имеющих одинаковую силу.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7. Срок действия Соглашения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Настоящее Соглашение вступает в силу со дня его подписания.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Настоящее Соглашение является бессрочным.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 Соглашение прекращает свое действие в следующих случаях: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 соглашению Сторон;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 решению суда;</w:t>
      </w: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случае одностороннего отказа Стороны от исполнения Соглашения в соответствии </w:t>
      </w:r>
      <w:r>
        <w:rPr>
          <w:color w:val="000000"/>
          <w:sz w:val="24"/>
          <w:szCs w:val="24"/>
        </w:rPr>
        <w:br/>
        <w:t>с ГК РФ.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B0A95" w:rsidRDefault="002E72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8. Адреса и реквизиты Сторон.</w:t>
      </w:r>
    </w:p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StGen0"/>
        <w:tblW w:w="9573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410"/>
        <w:gridCol w:w="945"/>
        <w:gridCol w:w="4218"/>
      </w:tblGrid>
      <w:tr w:rsidR="007B0A95">
        <w:trPr>
          <w:trHeight w:val="733"/>
        </w:trPr>
        <w:tc>
          <w:tcPr>
            <w:tcW w:w="4410" w:type="dxa"/>
          </w:tcPr>
          <w:p w:rsidR="00120196" w:rsidRDefault="00120196" w:rsidP="00395731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62071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6 </w:t>
            </w:r>
            <w:proofErr w:type="spellStart"/>
            <w:r w:rsidRPr="00B6207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Pr="00B62071"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 w:rsidRPr="00B62071">
              <w:rPr>
                <w:rFonts w:eastAsia="Calibri"/>
                <w:sz w:val="22"/>
                <w:szCs w:val="22"/>
                <w:lang w:eastAsia="en-US"/>
              </w:rPr>
              <w:t>овый</w:t>
            </w:r>
            <w:proofErr w:type="spellEnd"/>
            <w:r w:rsidRPr="00B62071">
              <w:rPr>
                <w:rFonts w:eastAsia="Calibri"/>
                <w:sz w:val="22"/>
                <w:szCs w:val="22"/>
                <w:lang w:eastAsia="en-US"/>
              </w:rPr>
              <w:t xml:space="preserve"> Надеждинского района»</w:t>
            </w:r>
          </w:p>
          <w:p w:rsidR="00395731" w:rsidRPr="00395731" w:rsidRDefault="00395731" w:rsidP="00395731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>Юридический адрес:</w:t>
            </w:r>
          </w:p>
          <w:p w:rsidR="00395731" w:rsidRPr="00395731" w:rsidRDefault="00395731" w:rsidP="00395731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 xml:space="preserve">692491 п. </w:t>
            </w:r>
            <w:proofErr w:type="gramStart"/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>Новый</w:t>
            </w:r>
            <w:proofErr w:type="gramEnd"/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 xml:space="preserve"> ул. Ленина д. 16</w:t>
            </w:r>
          </w:p>
          <w:p w:rsidR="00395731" w:rsidRPr="00395731" w:rsidRDefault="00395731" w:rsidP="00395731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ИНН 2521004978 КПП 252101001</w:t>
            </w:r>
          </w:p>
          <w:p w:rsidR="00395731" w:rsidRPr="00395731" w:rsidRDefault="00395731" w:rsidP="00395731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 xml:space="preserve">УФК по Приморскому краю </w:t>
            </w:r>
          </w:p>
          <w:p w:rsidR="00395731" w:rsidRPr="00395731" w:rsidRDefault="00395731" w:rsidP="00395731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>БИК 040507001</w:t>
            </w:r>
          </w:p>
          <w:p w:rsidR="00395731" w:rsidRPr="00395731" w:rsidRDefault="00395731" w:rsidP="00395731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 xml:space="preserve">Банк: ГРКЦ ГУ Банка России по Приморскому краю </w:t>
            </w:r>
            <w:proofErr w:type="spellStart"/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>ладивосток</w:t>
            </w:r>
            <w:proofErr w:type="spellEnd"/>
          </w:p>
          <w:p w:rsidR="00395731" w:rsidRPr="00395731" w:rsidRDefault="00395731" w:rsidP="00395731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>р</w:t>
            </w:r>
            <w:proofErr w:type="gramEnd"/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>/с 40701810205071000023</w:t>
            </w:r>
          </w:p>
          <w:p w:rsidR="00395731" w:rsidRPr="00395731" w:rsidRDefault="00395731" w:rsidP="00395731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>л</w:t>
            </w:r>
            <w:proofErr w:type="gramEnd"/>
            <w:r w:rsidRPr="00395731">
              <w:rPr>
                <w:rFonts w:eastAsiaTheme="minorEastAsia"/>
                <w:sz w:val="24"/>
                <w:szCs w:val="24"/>
                <w:lang w:eastAsia="ru-RU"/>
              </w:rPr>
              <w:t>/с 20206Ш99710</w:t>
            </w:r>
          </w:p>
          <w:p w:rsidR="00395731" w:rsidRDefault="00395731" w:rsidP="00395731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395731" w:rsidRDefault="00395731" w:rsidP="00395731">
            <w:pPr>
              <w:spacing w:line="240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395731">
              <w:rPr>
                <w:rFonts w:eastAsiaTheme="minorEastAsia"/>
                <w:b/>
                <w:sz w:val="24"/>
                <w:szCs w:val="24"/>
                <w:lang w:eastAsia="ru-RU"/>
              </w:rPr>
              <w:t>Директор МБОУ СОШ № 6</w:t>
            </w:r>
          </w:p>
          <w:p w:rsidR="00E7020F" w:rsidRPr="00395731" w:rsidRDefault="00E7020F" w:rsidP="00395731">
            <w:pPr>
              <w:spacing w:line="240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395731" w:rsidRPr="00395731" w:rsidRDefault="00395731" w:rsidP="00395731">
            <w:pPr>
              <w:spacing w:line="240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395731">
              <w:rPr>
                <w:rFonts w:eastAsiaTheme="minorEastAsia"/>
                <w:b/>
                <w:sz w:val="24"/>
                <w:szCs w:val="24"/>
                <w:lang w:eastAsia="ru-RU"/>
              </w:rPr>
              <w:t>__________________________</w:t>
            </w:r>
          </w:p>
          <w:p w:rsidR="00395731" w:rsidRPr="00395731" w:rsidRDefault="00395731" w:rsidP="00395731">
            <w:pPr>
              <w:spacing w:line="240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395731">
              <w:rPr>
                <w:rFonts w:eastAsiaTheme="minorEastAsia"/>
                <w:b/>
                <w:sz w:val="24"/>
                <w:szCs w:val="24"/>
                <w:lang w:eastAsia="ru-RU"/>
              </w:rPr>
              <w:t>Скобенко М.Э.</w:t>
            </w:r>
          </w:p>
          <w:p w:rsidR="00395731" w:rsidRPr="00395731" w:rsidRDefault="00395731" w:rsidP="00395731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7B0A95" w:rsidRPr="00395731" w:rsidRDefault="002E72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395731">
              <w:rPr>
                <w:b/>
                <w:sz w:val="24"/>
                <w:szCs w:val="24"/>
              </w:rPr>
              <w:t>/</w:t>
            </w:r>
          </w:p>
          <w:p w:rsidR="007B0A95" w:rsidRDefault="007B0A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7B0A95" w:rsidRDefault="007B0A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7B0A95" w:rsidRDefault="002E72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АНО «Большая Перемена»</w:t>
            </w:r>
          </w:p>
          <w:p w:rsidR="007B0A95" w:rsidRDefault="007B0A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B0A95" w:rsidRDefault="002E72B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Автономная некоммерческая организация «Большая Перемена»</w:t>
            </w:r>
          </w:p>
          <w:p w:rsidR="007B0A95" w:rsidRDefault="002E72B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Юридический адрес: 121099 г. Москва, </w:t>
            </w:r>
            <w:proofErr w:type="spellStart"/>
            <w:r>
              <w:rPr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тер. г. муниципальный </w:t>
            </w:r>
            <w:r>
              <w:rPr>
                <w:color w:val="000000"/>
                <w:sz w:val="24"/>
                <w:szCs w:val="24"/>
              </w:rPr>
              <w:lastRenderedPageBreak/>
              <w:t>округ Арбат, Новинский </w:t>
            </w:r>
            <w:proofErr w:type="spellStart"/>
            <w:r>
              <w:rPr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color w:val="000000"/>
                <w:sz w:val="24"/>
                <w:szCs w:val="24"/>
              </w:rPr>
              <w:t>, д. 3, стр. 1</w:t>
            </w:r>
          </w:p>
          <w:p w:rsidR="007B0A95" w:rsidRDefault="002E72B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Фактический адрес: </w:t>
            </w:r>
            <w:r>
              <w:rPr>
                <w:sz w:val="24"/>
                <w:szCs w:val="24"/>
              </w:rPr>
              <w:t xml:space="preserve">121099 г. Москва,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тер. г. муниципальный округ Арбат, Новинский 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>, д. 3, стр. 1</w:t>
            </w:r>
          </w:p>
          <w:p w:rsidR="007B0A95" w:rsidRDefault="002E72B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1217700205766</w:t>
            </w:r>
          </w:p>
          <w:p w:rsidR="007B0A95" w:rsidRDefault="002E72B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ИНН/КПП 9704062994/770401001</w:t>
            </w:r>
          </w:p>
          <w:p w:rsidR="007B0A95" w:rsidRDefault="002E72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info@peremena.team</w:t>
            </w:r>
            <w:proofErr w:type="spellEnd"/>
          </w:p>
          <w:p w:rsidR="007B0A95" w:rsidRDefault="002E72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+7(495)6602423 </w:t>
            </w:r>
          </w:p>
          <w:p w:rsidR="007B0A95" w:rsidRDefault="007B0A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</w:p>
          <w:p w:rsidR="007B0A95" w:rsidRDefault="002E72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Генеральный директор</w:t>
            </w:r>
          </w:p>
          <w:p w:rsidR="007B0A95" w:rsidRDefault="002E72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B0A95" w:rsidRDefault="007B0A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B0A95" w:rsidRDefault="002E72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</w:t>
            </w:r>
            <w:r>
              <w:rPr>
                <w:b/>
                <w:sz w:val="24"/>
                <w:szCs w:val="24"/>
              </w:rPr>
              <w:t xml:space="preserve">Н.А. </w:t>
            </w:r>
            <w:proofErr w:type="spellStart"/>
            <w:r>
              <w:rPr>
                <w:b/>
                <w:sz w:val="24"/>
                <w:szCs w:val="24"/>
              </w:rPr>
              <w:t>Мандрова</w:t>
            </w:r>
            <w:proofErr w:type="spellEnd"/>
          </w:p>
          <w:p w:rsidR="007B0A95" w:rsidRDefault="007B0A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7B0A95" w:rsidRDefault="007B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</w:rPr>
      </w:pPr>
    </w:p>
    <w:sectPr w:rsidR="007B0A95" w:rsidSect="00120196">
      <w:footerReference w:type="default" r:id="rId9"/>
      <w:pgSz w:w="11906" w:h="16838"/>
      <w:pgMar w:top="426" w:right="850" w:bottom="28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AA" w:rsidRDefault="00024CAA">
      <w:pPr>
        <w:spacing w:line="240" w:lineRule="auto"/>
      </w:pPr>
      <w:r>
        <w:separator/>
      </w:r>
    </w:p>
  </w:endnote>
  <w:endnote w:type="continuationSeparator" w:id="0">
    <w:p w:rsidR="00024CAA" w:rsidRDefault="00024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Wingdings 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default"/>
  </w:font>
  <w:font w:name="nimbus sans 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95" w:rsidRDefault="002E72B2">
    <w:pPr>
      <w:pStyle w:val="ac"/>
      <w:jc w:val="right"/>
    </w:pPr>
    <w:r>
      <w:fldChar w:fldCharType="begin"/>
    </w:r>
    <w:r>
      <w:instrText>PAGE \* MERGEFORMAT</w:instrText>
    </w:r>
    <w:r>
      <w:fldChar w:fldCharType="separate"/>
    </w:r>
    <w:r w:rsidR="00291D51">
      <w:rPr>
        <w:noProof/>
      </w:rPr>
      <w:t>3</w:t>
    </w:r>
    <w:r>
      <w:fldChar w:fldCharType="end"/>
    </w:r>
  </w:p>
  <w:p w:rsidR="007B0A95" w:rsidRDefault="007B0A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AA" w:rsidRDefault="00024CAA">
      <w:pPr>
        <w:spacing w:line="240" w:lineRule="auto"/>
      </w:pPr>
      <w:r>
        <w:separator/>
      </w:r>
    </w:p>
  </w:footnote>
  <w:footnote w:type="continuationSeparator" w:id="0">
    <w:p w:rsidR="00024CAA" w:rsidRDefault="00024C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459D"/>
    <w:multiLevelType w:val="hybridMultilevel"/>
    <w:tmpl w:val="D6C25EC8"/>
    <w:lvl w:ilvl="0" w:tplc="AFACE27E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F0CC9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 w:tplc="16F40E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C3C4A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390F2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168E9A3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CCBAA24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11006C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48BA6D3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0B81B9E"/>
    <w:multiLevelType w:val="hybridMultilevel"/>
    <w:tmpl w:val="612421A0"/>
    <w:lvl w:ilvl="0" w:tplc="76DA026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53485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 w:tplc="F6748A0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93EB4E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F841C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E0780FF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32CE921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92EC15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7390B8E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95"/>
    <w:rsid w:val="00024CAA"/>
    <w:rsid w:val="00120196"/>
    <w:rsid w:val="001669AD"/>
    <w:rsid w:val="002273CB"/>
    <w:rsid w:val="00291D51"/>
    <w:rsid w:val="002E72B2"/>
    <w:rsid w:val="00395731"/>
    <w:rsid w:val="004C1A91"/>
    <w:rsid w:val="00560C70"/>
    <w:rsid w:val="00600143"/>
    <w:rsid w:val="007B0A95"/>
    <w:rsid w:val="008709E4"/>
    <w:rsid w:val="009E1CE8"/>
    <w:rsid w:val="00BE166A"/>
    <w:rsid w:val="00C30645"/>
    <w:rsid w:val="00C45DFF"/>
    <w:rsid w:val="00E0329B"/>
    <w:rsid w:val="00E7020F"/>
    <w:rsid w:val="00F2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00" w:lineRule="atLeast"/>
      <w:ind w:left="-1" w:hanging="1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7">
    <w:name w:val="Текст выноски Знак"/>
    <w:basedOn w:val="a0"/>
    <w:rPr>
      <w:position w:val="-1"/>
      <w:vertAlign w:val="baseline"/>
      <w:cs w:val="0"/>
    </w:rPr>
  </w:style>
  <w:style w:type="paragraph" w:customStyle="1" w:styleId="Heading">
    <w:name w:val="Heading"/>
    <w:basedOn w:val="a"/>
    <w:next w:val="af8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f8">
    <w:name w:val="Body Text"/>
    <w:basedOn w:val="a"/>
    <w:pPr>
      <w:spacing w:after="120"/>
    </w:pPr>
  </w:style>
  <w:style w:type="paragraph" w:styleId="af9">
    <w:name w:val="List"/>
    <w:basedOn w:val="af8"/>
  </w:style>
  <w:style w:type="paragraph" w:styleId="afa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fb">
    <w:name w:val="Balloon Text"/>
    <w:basedOn w:val="a"/>
    <w:pPr>
      <w:spacing w:line="240" w:lineRule="auto"/>
    </w:pPr>
    <w:rPr>
      <w:rFonts w:ascii="Segoe UI" w:hAnsi="Segoe UI" w:cs="Segoe UI"/>
      <w:sz w:val="18"/>
      <w:szCs w:val="18"/>
    </w:rPr>
  </w:style>
  <w:style w:type="table" w:styleId="afc">
    <w:name w:val="Table Grid"/>
    <w:basedOn w:val="a1"/>
    <w:pPr>
      <w:spacing w:line="1" w:lineRule="atLeast"/>
      <w:ind w:left="-1" w:hanging="1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annotation reference"/>
    <w:rPr>
      <w:position w:val="-1"/>
      <w:sz w:val="16"/>
      <w:szCs w:val="16"/>
      <w:vertAlign w:val="baseline"/>
      <w:cs w:val="0"/>
    </w:rPr>
  </w:style>
  <w:style w:type="paragraph" w:styleId="afe">
    <w:name w:val="annotation text"/>
    <w:basedOn w:val="a"/>
  </w:style>
  <w:style w:type="character" w:customStyle="1" w:styleId="aff">
    <w:name w:val="Текст примечания Знак"/>
    <w:rPr>
      <w:position w:val="-1"/>
      <w:vertAlign w:val="baseline"/>
      <w:cs w:val="0"/>
      <w:lang w:eastAsia="ar-SA"/>
    </w:rPr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Тема примечания Знак"/>
    <w:rPr>
      <w:b/>
      <w:bCs/>
      <w:position w:val="-1"/>
      <w:vertAlign w:val="baseline"/>
      <w:cs w:val="0"/>
      <w:lang w:eastAsia="ar-SA"/>
    </w:rPr>
  </w:style>
  <w:style w:type="character" w:customStyle="1" w:styleId="12">
    <w:name w:val="Текст выноски Знак1"/>
    <w:rPr>
      <w:rFonts w:ascii="Segoe UI" w:hAnsi="Segoe UI" w:cs="Segoe UI"/>
      <w:position w:val="-1"/>
      <w:sz w:val="18"/>
      <w:szCs w:val="18"/>
      <w:vertAlign w:val="baseline"/>
      <w:cs w:val="0"/>
      <w:lang w:eastAsia="ar-SA"/>
    </w:rPr>
  </w:style>
  <w:style w:type="paragraph" w:styleId="aff2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00" w:lineRule="atLeast"/>
      <w:ind w:left="-1" w:hanging="1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7">
    <w:name w:val="Текст выноски Знак"/>
    <w:basedOn w:val="a0"/>
    <w:rPr>
      <w:position w:val="-1"/>
      <w:vertAlign w:val="baseline"/>
      <w:cs w:val="0"/>
    </w:rPr>
  </w:style>
  <w:style w:type="paragraph" w:customStyle="1" w:styleId="Heading">
    <w:name w:val="Heading"/>
    <w:basedOn w:val="a"/>
    <w:next w:val="af8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f8">
    <w:name w:val="Body Text"/>
    <w:basedOn w:val="a"/>
    <w:pPr>
      <w:spacing w:after="120"/>
    </w:pPr>
  </w:style>
  <w:style w:type="paragraph" w:styleId="af9">
    <w:name w:val="List"/>
    <w:basedOn w:val="af8"/>
  </w:style>
  <w:style w:type="paragraph" w:styleId="afa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fb">
    <w:name w:val="Balloon Text"/>
    <w:basedOn w:val="a"/>
    <w:pPr>
      <w:spacing w:line="240" w:lineRule="auto"/>
    </w:pPr>
    <w:rPr>
      <w:rFonts w:ascii="Segoe UI" w:hAnsi="Segoe UI" w:cs="Segoe UI"/>
      <w:sz w:val="18"/>
      <w:szCs w:val="18"/>
    </w:rPr>
  </w:style>
  <w:style w:type="table" w:styleId="afc">
    <w:name w:val="Table Grid"/>
    <w:basedOn w:val="a1"/>
    <w:pPr>
      <w:spacing w:line="1" w:lineRule="atLeast"/>
      <w:ind w:left="-1" w:hanging="1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annotation reference"/>
    <w:rPr>
      <w:position w:val="-1"/>
      <w:sz w:val="16"/>
      <w:szCs w:val="16"/>
      <w:vertAlign w:val="baseline"/>
      <w:cs w:val="0"/>
    </w:rPr>
  </w:style>
  <w:style w:type="paragraph" w:styleId="afe">
    <w:name w:val="annotation text"/>
    <w:basedOn w:val="a"/>
  </w:style>
  <w:style w:type="character" w:customStyle="1" w:styleId="aff">
    <w:name w:val="Текст примечания Знак"/>
    <w:rPr>
      <w:position w:val="-1"/>
      <w:vertAlign w:val="baseline"/>
      <w:cs w:val="0"/>
      <w:lang w:eastAsia="ar-SA"/>
    </w:rPr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Тема примечания Знак"/>
    <w:rPr>
      <w:b/>
      <w:bCs/>
      <w:position w:val="-1"/>
      <w:vertAlign w:val="baseline"/>
      <w:cs w:val="0"/>
      <w:lang w:eastAsia="ar-SA"/>
    </w:rPr>
  </w:style>
  <w:style w:type="character" w:customStyle="1" w:styleId="12">
    <w:name w:val="Текст выноски Знак1"/>
    <w:rPr>
      <w:rFonts w:ascii="Segoe UI" w:hAnsi="Segoe UI" w:cs="Segoe UI"/>
      <w:position w:val="-1"/>
      <w:sz w:val="18"/>
      <w:szCs w:val="18"/>
      <w:vertAlign w:val="baseline"/>
      <w:cs w:val="0"/>
      <w:lang w:eastAsia="ar-SA"/>
    </w:rPr>
  </w:style>
  <w:style w:type="paragraph" w:styleId="aff2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</cp:lastModifiedBy>
  <cp:revision>8</cp:revision>
  <dcterms:created xsi:type="dcterms:W3CDTF">2022-07-27T08:50:00Z</dcterms:created>
  <dcterms:modified xsi:type="dcterms:W3CDTF">2022-08-31T00:34:00Z</dcterms:modified>
</cp:coreProperties>
</file>